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F" w:rsidRPr="008F4E53" w:rsidRDefault="0038527F" w:rsidP="0038527F">
      <w:pPr>
        <w:keepNext/>
        <w:jc w:val="center"/>
        <w:outlineLvl w:val="0"/>
        <w:rPr>
          <w:b/>
          <w:lang w:val="x-none" w:eastAsia="x-none"/>
        </w:rPr>
      </w:pPr>
      <w:r w:rsidRPr="008F4E53">
        <w:rPr>
          <w:b/>
          <w:lang w:val="x-none" w:eastAsia="x-none"/>
        </w:rPr>
        <w:t>Уполномоченн</w:t>
      </w:r>
      <w:r w:rsidRPr="008F4E53">
        <w:rPr>
          <w:b/>
          <w:lang w:eastAsia="x-none"/>
        </w:rPr>
        <w:t>ый</w:t>
      </w:r>
      <w:r w:rsidRPr="008F4E53">
        <w:rPr>
          <w:b/>
          <w:lang w:val="x-none" w:eastAsia="x-none"/>
        </w:rPr>
        <w:t xml:space="preserve"> орган подтверждения компетентности персонала,</w:t>
      </w:r>
    </w:p>
    <w:p w:rsidR="0038527F" w:rsidRPr="008F4E53" w:rsidRDefault="0038527F" w:rsidP="0038527F">
      <w:pPr>
        <w:keepNext/>
        <w:jc w:val="center"/>
        <w:outlineLvl w:val="0"/>
        <w:rPr>
          <w:b/>
          <w:lang w:eastAsia="x-none"/>
        </w:rPr>
      </w:pPr>
      <w:r w:rsidRPr="008F4E53">
        <w:rPr>
          <w:b/>
          <w:lang w:val="x-none" w:eastAsia="x-none"/>
        </w:rPr>
        <w:t>выполняющего неразрушающий контроль в области использования атомной энергии</w:t>
      </w:r>
      <w:r w:rsidRPr="008F4E53">
        <w:rPr>
          <w:b/>
          <w:lang w:eastAsia="x-none"/>
        </w:rPr>
        <w:t xml:space="preserve"> </w:t>
      </w:r>
      <w:r w:rsidRPr="008F4E53">
        <w:rPr>
          <w:b/>
          <w:lang w:val="x-none" w:eastAsia="x-none"/>
        </w:rPr>
        <w:t>ООО «НУЦ «Качество»</w:t>
      </w:r>
      <w:r>
        <w:rPr>
          <w:b/>
          <w:lang w:eastAsia="x-none"/>
        </w:rPr>
        <w:t xml:space="preserve"> (далее – УО НУЦ «Качество»)</w:t>
      </w:r>
    </w:p>
    <w:p w:rsidR="00AA4A65" w:rsidRDefault="00AA4A65" w:rsidP="00AA4A65">
      <w:pPr>
        <w:ind w:right="-568"/>
        <w:rPr>
          <w:b/>
        </w:rPr>
      </w:pPr>
    </w:p>
    <w:p w:rsidR="00AA4A65" w:rsidRPr="00AA4A65" w:rsidRDefault="00AA4A65" w:rsidP="00AA4A65">
      <w:pPr>
        <w:ind w:right="-568"/>
        <w:jc w:val="center"/>
        <w:rPr>
          <w:b/>
        </w:rPr>
      </w:pPr>
      <w:r>
        <w:rPr>
          <w:b/>
        </w:rPr>
        <w:t xml:space="preserve">ПОРЯДОК ПОДАЧИ И </w:t>
      </w:r>
      <w:r w:rsidRPr="00AA4A65">
        <w:rPr>
          <w:b/>
        </w:rPr>
        <w:t>РАССМОТРЕНИЯ ЖАЛОБ</w:t>
      </w:r>
    </w:p>
    <w:p w:rsidR="00AA4A65" w:rsidRPr="00AA4A65" w:rsidRDefault="00AA4A65" w:rsidP="00AA4A65">
      <w:pPr>
        <w:ind w:firstLine="567"/>
        <w:jc w:val="center"/>
        <w:rPr>
          <w:b/>
          <w:u w:val="single"/>
        </w:rPr>
      </w:pPr>
    </w:p>
    <w:p w:rsidR="00AA4A65" w:rsidRPr="00AA4A65" w:rsidRDefault="00AA4A65" w:rsidP="00AA4A65">
      <w:pPr>
        <w:ind w:firstLine="540"/>
        <w:jc w:val="both"/>
      </w:pPr>
      <w:r w:rsidRPr="00AA4A65">
        <w:rPr>
          <w:b/>
          <w:i/>
        </w:rPr>
        <w:t xml:space="preserve">Жалоба – </w:t>
      </w:r>
      <w:r w:rsidRPr="00AA4A65">
        <w:t xml:space="preserve">выражение недовольства, но не апелляция, поступившая от специалиста (частного лица) или организации к УО </w:t>
      </w:r>
      <w:r w:rsidR="005258E1">
        <w:t xml:space="preserve">НУЦ «Качество» </w:t>
      </w:r>
      <w:r w:rsidRPr="00AA4A65">
        <w:t xml:space="preserve">и относящаяся к деятельности </w:t>
      </w:r>
      <w:r w:rsidR="005258E1" w:rsidRPr="00AA4A65">
        <w:t xml:space="preserve">УО </w:t>
      </w:r>
      <w:r w:rsidR="005258E1">
        <w:t xml:space="preserve">НУЦ «Качество» </w:t>
      </w:r>
      <w:r w:rsidRPr="00AA4A65">
        <w:t>или деятельности аттестованного специалиста, в том случае, когда предполагается ответ.</w:t>
      </w:r>
    </w:p>
    <w:p w:rsidR="00AA4A65" w:rsidRPr="00AA4A65" w:rsidRDefault="00AA4A65" w:rsidP="00AA4A65">
      <w:pPr>
        <w:ind w:firstLine="567"/>
        <w:jc w:val="both"/>
        <w:rPr>
          <w:b/>
          <w:u w:val="single"/>
        </w:rPr>
      </w:pPr>
    </w:p>
    <w:p w:rsidR="00AA4A65" w:rsidRPr="00AA4A65" w:rsidRDefault="00AA4A65" w:rsidP="00AA4A65">
      <w:pPr>
        <w:ind w:firstLine="567"/>
        <w:jc w:val="both"/>
      </w:pPr>
      <w:r w:rsidRPr="00AA4A65">
        <w:t xml:space="preserve">Если у вас возникла жалоба на деятельность УО НУЦ «Качество», на работу сотрудников, на условия проведения аттестации (оценки компетентности) и т.п., вы можете подать жалобу. </w:t>
      </w:r>
    </w:p>
    <w:p w:rsidR="00AA4A65" w:rsidRPr="00AA4A65" w:rsidRDefault="00AA4A65" w:rsidP="00AA4A65">
      <w:pPr>
        <w:spacing w:before="120"/>
        <w:ind w:firstLine="567"/>
        <w:jc w:val="both"/>
      </w:pPr>
      <w:r w:rsidRPr="00AA4A65">
        <w:t xml:space="preserve">Для этого необходимо оформить жалобу в виде официального письма на имя руководителя УО или изложить ее в «Книге отзывов, предложений и жалоб», которая находится у ответственного за качество и предоставляется клиентам по первому требованию. </w:t>
      </w:r>
    </w:p>
    <w:p w:rsidR="00AA4A65" w:rsidRPr="00AA4A65" w:rsidRDefault="00AA4A65" w:rsidP="00AA4A65">
      <w:pPr>
        <w:jc w:val="both"/>
      </w:pPr>
      <w:r w:rsidRPr="00AA4A65">
        <w:t>Жалоба должна содержать:</w:t>
      </w:r>
    </w:p>
    <w:p w:rsidR="00AA4A65" w:rsidRPr="00AA4A65" w:rsidRDefault="00AA4A65" w:rsidP="00AA4A65">
      <w:pPr>
        <w:numPr>
          <w:ilvl w:val="0"/>
          <w:numId w:val="15"/>
        </w:numPr>
        <w:tabs>
          <w:tab w:val="num" w:pos="900"/>
        </w:tabs>
        <w:ind w:left="540" w:firstLine="0"/>
        <w:jc w:val="both"/>
      </w:pPr>
      <w:r w:rsidRPr="00AA4A65">
        <w:t xml:space="preserve">Наименование организации и/или фамилию, имя, отчество подателя жалобы, </w:t>
      </w:r>
    </w:p>
    <w:p w:rsidR="00AA4A65" w:rsidRPr="00AA4A65" w:rsidRDefault="00AA4A65" w:rsidP="00AA4A65">
      <w:pPr>
        <w:numPr>
          <w:ilvl w:val="0"/>
          <w:numId w:val="15"/>
        </w:numPr>
        <w:tabs>
          <w:tab w:val="num" w:pos="900"/>
        </w:tabs>
        <w:ind w:left="540" w:firstLine="0"/>
        <w:jc w:val="both"/>
      </w:pPr>
      <w:r w:rsidRPr="00AA4A65">
        <w:t>Номер контактного телефона, адрес электронной почты или почтовый адрес,</w:t>
      </w:r>
    </w:p>
    <w:p w:rsidR="00AA4A65" w:rsidRPr="00AA4A65" w:rsidRDefault="00AA4A65" w:rsidP="00AA4A65">
      <w:pPr>
        <w:numPr>
          <w:ilvl w:val="0"/>
          <w:numId w:val="15"/>
        </w:numPr>
        <w:tabs>
          <w:tab w:val="num" w:pos="900"/>
        </w:tabs>
        <w:ind w:hanging="387"/>
        <w:jc w:val="both"/>
      </w:pPr>
      <w:r w:rsidRPr="00AA4A65">
        <w:t>Номер квалификационного удостоверения (при его наличии) и паспортные данные,</w:t>
      </w:r>
    </w:p>
    <w:p w:rsidR="00AA4A65" w:rsidRPr="00AA4A65" w:rsidRDefault="00AA4A65" w:rsidP="00AA4A65">
      <w:pPr>
        <w:numPr>
          <w:ilvl w:val="0"/>
          <w:numId w:val="15"/>
        </w:numPr>
        <w:tabs>
          <w:tab w:val="num" w:pos="900"/>
        </w:tabs>
        <w:ind w:left="540" w:firstLine="0"/>
        <w:jc w:val="both"/>
      </w:pPr>
      <w:r w:rsidRPr="00AA4A65">
        <w:t>Текст жалобы должен содержать полную информацию, с объяснением причин подачи.</w:t>
      </w:r>
    </w:p>
    <w:p w:rsidR="00CE6525" w:rsidRDefault="00CE6525" w:rsidP="00AA4A65">
      <w:pPr>
        <w:ind w:firstLine="540"/>
        <w:jc w:val="both"/>
      </w:pPr>
      <w:r w:rsidRPr="00CE6525">
        <w:t xml:space="preserve">Податель </w:t>
      </w:r>
      <w:r>
        <w:t>жалобы</w:t>
      </w:r>
      <w:r w:rsidRPr="00CE6525">
        <w:t xml:space="preserve"> также должен предоставить копию документа, удостоверяющего его личность (паспорт).</w:t>
      </w:r>
    </w:p>
    <w:p w:rsidR="00AA4A65" w:rsidRPr="00AA4A65" w:rsidRDefault="00AA4A65" w:rsidP="00AA4A65">
      <w:pPr>
        <w:ind w:firstLine="540"/>
        <w:jc w:val="both"/>
      </w:pPr>
      <w:r w:rsidRPr="00AA4A65">
        <w:t>Жалобы, данные которых не дают возможность идентифицировать лицо, не рассматриваются.</w:t>
      </w:r>
    </w:p>
    <w:p w:rsidR="00AA4A65" w:rsidRPr="00AA4A65" w:rsidRDefault="00CE6525" w:rsidP="00AA4A65">
      <w:pPr>
        <w:ind w:firstLine="426"/>
        <w:jc w:val="both"/>
      </w:pPr>
      <w:r>
        <w:t>После поступления жалобы, с</w:t>
      </w:r>
      <w:r w:rsidR="00AA4A65" w:rsidRPr="00AA4A65">
        <w:t>екретарь регистрирует жалобу в установленном порядке и передает Руководителю УО</w:t>
      </w:r>
      <w:r w:rsidR="00FF4962">
        <w:t xml:space="preserve"> НУЦ «Качество»</w:t>
      </w:r>
      <w:r w:rsidR="00AA4A65" w:rsidRPr="00AA4A65">
        <w:t>.</w:t>
      </w:r>
    </w:p>
    <w:p w:rsidR="00FF4962" w:rsidRDefault="00AA4A65" w:rsidP="00AA4A65">
      <w:pPr>
        <w:ind w:firstLine="540"/>
        <w:jc w:val="both"/>
      </w:pPr>
      <w:r w:rsidRPr="00AA4A65">
        <w:t xml:space="preserve">После ознакомления с жалобой Руководитель </w:t>
      </w:r>
      <w:r w:rsidR="00FF4962" w:rsidRPr="00AA4A65">
        <w:t>УО</w:t>
      </w:r>
      <w:r w:rsidR="00FF4962">
        <w:t xml:space="preserve"> НУЦ «Качество</w:t>
      </w:r>
      <w:r w:rsidR="00FF4962">
        <w:t>»</w:t>
      </w:r>
      <w:r w:rsidRPr="00AA4A65">
        <w:t xml:space="preserve"> подтверждает подателю, что жалоба касается деятельности по аттестации (оценки компетентности), находящейся в зоне ответственности </w:t>
      </w:r>
      <w:r w:rsidR="00FF4962" w:rsidRPr="00AA4A65">
        <w:t>УО</w:t>
      </w:r>
      <w:r w:rsidR="00FF4962">
        <w:t xml:space="preserve"> НУЦ «Качество</w:t>
      </w:r>
      <w:r w:rsidR="00FF4962">
        <w:t>». Затем Руководитель УО НУЦ «Качество» рассматривает жалобу и принимает решение по составу комиссии и сроку ее заседания.</w:t>
      </w:r>
    </w:p>
    <w:p w:rsidR="00C327EC" w:rsidRDefault="00C327EC" w:rsidP="00C327EC">
      <w:pPr>
        <w:ind w:firstLine="540"/>
        <w:jc w:val="both"/>
      </w:pPr>
      <w:r>
        <w:t xml:space="preserve">Копия заключения комиссии с объяснением принятых решений направляется подателю </w:t>
      </w:r>
      <w:r>
        <w:t>жалобы</w:t>
      </w:r>
      <w:r>
        <w:t xml:space="preserve"> не позднее пяти рабочих дней после заседания комиссии.</w:t>
      </w:r>
    </w:p>
    <w:p w:rsidR="00AA4A65" w:rsidRDefault="0061663B" w:rsidP="00AA4A65">
      <w:pPr>
        <w:ind w:firstLine="540"/>
        <w:jc w:val="both"/>
      </w:pPr>
      <w:r>
        <w:t xml:space="preserve">В УО НУЦ «Качество» </w:t>
      </w:r>
      <w:r w:rsidR="00AA4A65" w:rsidRPr="00AA4A65">
        <w:t>мож</w:t>
      </w:r>
      <w:r>
        <w:t>но</w:t>
      </w:r>
      <w:r w:rsidR="00AA4A65" w:rsidRPr="00AA4A65">
        <w:t xml:space="preserve"> подать жалобу на деятельность аттестованного специалиста. В этом случае, комиссия, в обоснованных случаях, может принять решение о признании удостоверения  недействительным или о необходимости проведения проверки практических навыков специалиста для подтверждения его компетентности. После рассмотрения результатов проверки принимается решение о мерах воздействия на владельца удостоверения. Решение в этом случае направляется подателю жалобы и специалисту, на деятельность которого подана жалоба.</w:t>
      </w:r>
    </w:p>
    <w:p w:rsidR="0061663B" w:rsidRDefault="0061663B" w:rsidP="0061663B">
      <w:pPr>
        <w:ind w:firstLine="540"/>
        <w:jc w:val="both"/>
      </w:pPr>
      <w:r>
        <w:t xml:space="preserve">В случае </w:t>
      </w:r>
      <w:r>
        <w:t xml:space="preserve">признания жалобы </w:t>
      </w:r>
      <w:r>
        <w:t xml:space="preserve">необоснованной, не позднее пяти рабочих дней, после подачи, подателю </w:t>
      </w:r>
      <w:r>
        <w:t>жалобы</w:t>
      </w:r>
      <w:r>
        <w:t xml:space="preserve"> направляется уведомление об отказе в рассмотрении </w:t>
      </w:r>
      <w:r>
        <w:t xml:space="preserve">жалобы </w:t>
      </w:r>
      <w:r>
        <w:t>и по возможности с обоснованием причин этого отказа.</w:t>
      </w:r>
    </w:p>
    <w:p w:rsidR="00AA4A65" w:rsidRPr="00AA4A65" w:rsidRDefault="00AA4A65" w:rsidP="00AA4A65">
      <w:pPr>
        <w:ind w:firstLine="540"/>
        <w:jc w:val="both"/>
      </w:pPr>
      <w:bookmarkStart w:id="0" w:name="_GoBack"/>
      <w:bookmarkEnd w:id="0"/>
      <w:r w:rsidRPr="00AA4A65">
        <w:t>Общее время прохождения жалобы составляет не более 30 (тридцати) рабочих дней.</w:t>
      </w:r>
    </w:p>
    <w:p w:rsidR="00B701C4" w:rsidRPr="008E54E4" w:rsidRDefault="00B701C4" w:rsidP="00B701C4">
      <w:pPr>
        <w:ind w:left="360" w:right="-185"/>
        <w:jc w:val="center"/>
        <w:rPr>
          <w:b/>
        </w:rPr>
      </w:pPr>
    </w:p>
    <w:sectPr w:rsidR="00B701C4" w:rsidRPr="008E54E4" w:rsidSect="00753AF1">
      <w:headerReference w:type="default" r:id="rId8"/>
      <w:headerReference w:type="first" r:id="rId9"/>
      <w:footerReference w:type="firs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6" w:rsidRDefault="00F966B6" w:rsidP="001171A0">
      <w:r>
        <w:separator/>
      </w:r>
    </w:p>
  </w:endnote>
  <w:endnote w:type="continuationSeparator" w:id="0">
    <w:p w:rsidR="00F966B6" w:rsidRDefault="00F966B6" w:rsidP="001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D" w:rsidRDefault="008F077D" w:rsidP="00EB0D72">
    <w:pPr>
      <w:pStyle w:val="a5"/>
    </w:pPr>
  </w:p>
  <w:p w:rsidR="008F077D" w:rsidRDefault="008F0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6" w:rsidRDefault="00F966B6" w:rsidP="001171A0">
      <w:r>
        <w:separator/>
      </w:r>
    </w:p>
  </w:footnote>
  <w:footnote w:type="continuationSeparator" w:id="0">
    <w:p w:rsidR="00F966B6" w:rsidRDefault="00F966B6" w:rsidP="0011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55"/>
    </w:tblGrid>
    <w:tr w:rsidR="008F077D" w:rsidRPr="006E2905" w:rsidTr="00EB0D72">
      <w:tc>
        <w:tcPr>
          <w:tcW w:w="9573" w:type="dxa"/>
        </w:tcPr>
        <w:p w:rsidR="008F077D" w:rsidRPr="00424D89" w:rsidRDefault="008F077D" w:rsidP="001171A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781175" cy="504825"/>
                <wp:effectExtent l="0" t="0" r="9525" b="9525"/>
                <wp:docPr id="1" name="Рисунок 1" descr="2_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77D" w:rsidRDefault="008F07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D" w:rsidRDefault="008F077D" w:rsidP="001171A0">
    <w:pPr>
      <w:pStyle w:val="a3"/>
      <w:jc w:val="center"/>
    </w:pPr>
    <w:r>
      <w:rPr>
        <w:noProof/>
      </w:rPr>
      <w:drawing>
        <wp:inline distT="0" distB="0" distL="0" distR="0">
          <wp:extent cx="1781175" cy="504825"/>
          <wp:effectExtent l="19050" t="0" r="9525" b="0"/>
          <wp:docPr id="12" name="Рисунок 1" descr="D:\работа\--\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работа\--\2_c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909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5FEF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B5F51"/>
    <w:multiLevelType w:val="hybridMultilevel"/>
    <w:tmpl w:val="C4AC7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60445"/>
    <w:multiLevelType w:val="hybridMultilevel"/>
    <w:tmpl w:val="135619F0"/>
    <w:lvl w:ilvl="0" w:tplc="0F2C8D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CEB5E81"/>
    <w:multiLevelType w:val="hybridMultilevel"/>
    <w:tmpl w:val="223CBFD2"/>
    <w:lvl w:ilvl="0" w:tplc="590236EA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557F2"/>
    <w:multiLevelType w:val="hybridMultilevel"/>
    <w:tmpl w:val="E7320980"/>
    <w:lvl w:ilvl="0" w:tplc="D396DA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D3B6A"/>
    <w:multiLevelType w:val="multilevel"/>
    <w:tmpl w:val="BF386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7" w15:restartNumberingAfterBreak="0">
    <w:nsid w:val="4038737E"/>
    <w:multiLevelType w:val="multilevel"/>
    <w:tmpl w:val="FE188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77C1220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F33E7C"/>
    <w:multiLevelType w:val="hybridMultilevel"/>
    <w:tmpl w:val="CE226396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0" w15:restartNumberingAfterBreak="0">
    <w:nsid w:val="5F870C09"/>
    <w:multiLevelType w:val="hybridMultilevel"/>
    <w:tmpl w:val="B45CCA44"/>
    <w:lvl w:ilvl="0" w:tplc="BC0809E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06B7"/>
    <w:multiLevelType w:val="hybridMultilevel"/>
    <w:tmpl w:val="919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50DE9"/>
    <w:multiLevelType w:val="hybridMultilevel"/>
    <w:tmpl w:val="898A0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249E3"/>
    <w:multiLevelType w:val="multilevel"/>
    <w:tmpl w:val="C04A7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4"/>
    <w:rsid w:val="00000BB0"/>
    <w:rsid w:val="000073DF"/>
    <w:rsid w:val="000156E7"/>
    <w:rsid w:val="00061F60"/>
    <w:rsid w:val="000657EF"/>
    <w:rsid w:val="0007731E"/>
    <w:rsid w:val="00083CBC"/>
    <w:rsid w:val="000A27C7"/>
    <w:rsid w:val="000B05C7"/>
    <w:rsid w:val="000B0DE1"/>
    <w:rsid w:val="000C6A2B"/>
    <w:rsid w:val="000F0860"/>
    <w:rsid w:val="000F4E56"/>
    <w:rsid w:val="00103C3C"/>
    <w:rsid w:val="0011027C"/>
    <w:rsid w:val="001106C6"/>
    <w:rsid w:val="001135DA"/>
    <w:rsid w:val="001171A0"/>
    <w:rsid w:val="00117B54"/>
    <w:rsid w:val="00121C42"/>
    <w:rsid w:val="00151027"/>
    <w:rsid w:val="001544BB"/>
    <w:rsid w:val="00155F7B"/>
    <w:rsid w:val="00166A0E"/>
    <w:rsid w:val="00197518"/>
    <w:rsid w:val="001A66AB"/>
    <w:rsid w:val="001B7966"/>
    <w:rsid w:val="001C35A6"/>
    <w:rsid w:val="001F0D22"/>
    <w:rsid w:val="0022614E"/>
    <w:rsid w:val="00241790"/>
    <w:rsid w:val="00255B87"/>
    <w:rsid w:val="0026338F"/>
    <w:rsid w:val="002649E7"/>
    <w:rsid w:val="002A0DE8"/>
    <w:rsid w:val="002A2819"/>
    <w:rsid w:val="002A603C"/>
    <w:rsid w:val="002B54A3"/>
    <w:rsid w:val="002C3D77"/>
    <w:rsid w:val="002D3E4C"/>
    <w:rsid w:val="002E2FED"/>
    <w:rsid w:val="002E423E"/>
    <w:rsid w:val="002F42B0"/>
    <w:rsid w:val="00301FEA"/>
    <w:rsid w:val="00321F2F"/>
    <w:rsid w:val="00352476"/>
    <w:rsid w:val="003605AD"/>
    <w:rsid w:val="003615C3"/>
    <w:rsid w:val="00370B47"/>
    <w:rsid w:val="00376682"/>
    <w:rsid w:val="00383456"/>
    <w:rsid w:val="0038527F"/>
    <w:rsid w:val="003947B4"/>
    <w:rsid w:val="003A5A43"/>
    <w:rsid w:val="003C522F"/>
    <w:rsid w:val="003C5D01"/>
    <w:rsid w:val="003D04B6"/>
    <w:rsid w:val="00416DCA"/>
    <w:rsid w:val="00421DCA"/>
    <w:rsid w:val="00422AA0"/>
    <w:rsid w:val="004263FA"/>
    <w:rsid w:val="00443CD4"/>
    <w:rsid w:val="004517A4"/>
    <w:rsid w:val="004707ED"/>
    <w:rsid w:val="00470A1B"/>
    <w:rsid w:val="004770A1"/>
    <w:rsid w:val="00485606"/>
    <w:rsid w:val="004A5FEE"/>
    <w:rsid w:val="004A61F7"/>
    <w:rsid w:val="004A6427"/>
    <w:rsid w:val="004A6992"/>
    <w:rsid w:val="004B4986"/>
    <w:rsid w:val="004C2DE0"/>
    <w:rsid w:val="004D232B"/>
    <w:rsid w:val="004F11F6"/>
    <w:rsid w:val="004F28B2"/>
    <w:rsid w:val="00505ED4"/>
    <w:rsid w:val="00514EAE"/>
    <w:rsid w:val="005258E1"/>
    <w:rsid w:val="005403A6"/>
    <w:rsid w:val="00543587"/>
    <w:rsid w:val="005450D1"/>
    <w:rsid w:val="00570DE3"/>
    <w:rsid w:val="00571BD4"/>
    <w:rsid w:val="00574D76"/>
    <w:rsid w:val="00590485"/>
    <w:rsid w:val="005A7213"/>
    <w:rsid w:val="005D5796"/>
    <w:rsid w:val="005F5D8D"/>
    <w:rsid w:val="00603F8F"/>
    <w:rsid w:val="00604359"/>
    <w:rsid w:val="0061663B"/>
    <w:rsid w:val="00623AFC"/>
    <w:rsid w:val="00644D41"/>
    <w:rsid w:val="00646CFF"/>
    <w:rsid w:val="00675D50"/>
    <w:rsid w:val="00684CAF"/>
    <w:rsid w:val="00692451"/>
    <w:rsid w:val="006A472B"/>
    <w:rsid w:val="006B01B1"/>
    <w:rsid w:val="006B2EC2"/>
    <w:rsid w:val="006B477C"/>
    <w:rsid w:val="006B79A5"/>
    <w:rsid w:val="006C2B9D"/>
    <w:rsid w:val="006F1573"/>
    <w:rsid w:val="006F1AE7"/>
    <w:rsid w:val="006F3677"/>
    <w:rsid w:val="006F54B4"/>
    <w:rsid w:val="006F7A5F"/>
    <w:rsid w:val="00704F38"/>
    <w:rsid w:val="007163F6"/>
    <w:rsid w:val="00720F92"/>
    <w:rsid w:val="00731970"/>
    <w:rsid w:val="00737937"/>
    <w:rsid w:val="00752C5C"/>
    <w:rsid w:val="00753AF1"/>
    <w:rsid w:val="007568E3"/>
    <w:rsid w:val="00767BCB"/>
    <w:rsid w:val="007730E5"/>
    <w:rsid w:val="007801F9"/>
    <w:rsid w:val="00785AAA"/>
    <w:rsid w:val="007878CE"/>
    <w:rsid w:val="00793222"/>
    <w:rsid w:val="007C4D1F"/>
    <w:rsid w:val="007F6B7F"/>
    <w:rsid w:val="00802585"/>
    <w:rsid w:val="00803DEA"/>
    <w:rsid w:val="00813D06"/>
    <w:rsid w:val="00835288"/>
    <w:rsid w:val="008361A8"/>
    <w:rsid w:val="00844B5A"/>
    <w:rsid w:val="00865CD4"/>
    <w:rsid w:val="00866CA7"/>
    <w:rsid w:val="008711A5"/>
    <w:rsid w:val="008804D9"/>
    <w:rsid w:val="008828D7"/>
    <w:rsid w:val="008D6BCA"/>
    <w:rsid w:val="008E54E4"/>
    <w:rsid w:val="008E6C1F"/>
    <w:rsid w:val="008F077D"/>
    <w:rsid w:val="00903131"/>
    <w:rsid w:val="0094797A"/>
    <w:rsid w:val="009561F2"/>
    <w:rsid w:val="0096563C"/>
    <w:rsid w:val="009673B9"/>
    <w:rsid w:val="00974E85"/>
    <w:rsid w:val="00980346"/>
    <w:rsid w:val="009803AD"/>
    <w:rsid w:val="0099179D"/>
    <w:rsid w:val="00994B08"/>
    <w:rsid w:val="00994C9A"/>
    <w:rsid w:val="009C55BA"/>
    <w:rsid w:val="009C735A"/>
    <w:rsid w:val="009D2220"/>
    <w:rsid w:val="009D5EE1"/>
    <w:rsid w:val="009F1262"/>
    <w:rsid w:val="009F6219"/>
    <w:rsid w:val="00A050EC"/>
    <w:rsid w:val="00A20FFF"/>
    <w:rsid w:val="00A33519"/>
    <w:rsid w:val="00A552AF"/>
    <w:rsid w:val="00A62C87"/>
    <w:rsid w:val="00A67C1B"/>
    <w:rsid w:val="00A91089"/>
    <w:rsid w:val="00AA4A65"/>
    <w:rsid w:val="00AB3C1B"/>
    <w:rsid w:val="00AB52E1"/>
    <w:rsid w:val="00AC3BF7"/>
    <w:rsid w:val="00AD20C6"/>
    <w:rsid w:val="00AD4F62"/>
    <w:rsid w:val="00AE1EF3"/>
    <w:rsid w:val="00AE35FC"/>
    <w:rsid w:val="00B3226C"/>
    <w:rsid w:val="00B3636C"/>
    <w:rsid w:val="00B44067"/>
    <w:rsid w:val="00B50CDE"/>
    <w:rsid w:val="00B544B4"/>
    <w:rsid w:val="00B575AB"/>
    <w:rsid w:val="00B701C4"/>
    <w:rsid w:val="00B74BD2"/>
    <w:rsid w:val="00B95124"/>
    <w:rsid w:val="00B95379"/>
    <w:rsid w:val="00BA4EF3"/>
    <w:rsid w:val="00BA525C"/>
    <w:rsid w:val="00BB23A3"/>
    <w:rsid w:val="00BB478E"/>
    <w:rsid w:val="00BB6261"/>
    <w:rsid w:val="00BC608A"/>
    <w:rsid w:val="00BE43DC"/>
    <w:rsid w:val="00BE58EE"/>
    <w:rsid w:val="00BF4394"/>
    <w:rsid w:val="00C31D37"/>
    <w:rsid w:val="00C327EC"/>
    <w:rsid w:val="00C57934"/>
    <w:rsid w:val="00C663BF"/>
    <w:rsid w:val="00C927F0"/>
    <w:rsid w:val="00CB0F82"/>
    <w:rsid w:val="00CC4095"/>
    <w:rsid w:val="00CD3A53"/>
    <w:rsid w:val="00CE6525"/>
    <w:rsid w:val="00CF5B84"/>
    <w:rsid w:val="00D05445"/>
    <w:rsid w:val="00D5009D"/>
    <w:rsid w:val="00D56F8B"/>
    <w:rsid w:val="00D62FC7"/>
    <w:rsid w:val="00D72769"/>
    <w:rsid w:val="00D7364B"/>
    <w:rsid w:val="00D82471"/>
    <w:rsid w:val="00D849ED"/>
    <w:rsid w:val="00D86DB3"/>
    <w:rsid w:val="00DA77D7"/>
    <w:rsid w:val="00DB143E"/>
    <w:rsid w:val="00DC6500"/>
    <w:rsid w:val="00DC7894"/>
    <w:rsid w:val="00DD0214"/>
    <w:rsid w:val="00DD0479"/>
    <w:rsid w:val="00DE06A9"/>
    <w:rsid w:val="00DE2DC2"/>
    <w:rsid w:val="00E0369F"/>
    <w:rsid w:val="00E10124"/>
    <w:rsid w:val="00E23CFD"/>
    <w:rsid w:val="00E31FEC"/>
    <w:rsid w:val="00E5696C"/>
    <w:rsid w:val="00E74B1B"/>
    <w:rsid w:val="00E95DC5"/>
    <w:rsid w:val="00EB0735"/>
    <w:rsid w:val="00EB0D72"/>
    <w:rsid w:val="00EB23B3"/>
    <w:rsid w:val="00EC3ED7"/>
    <w:rsid w:val="00EC5140"/>
    <w:rsid w:val="00EF0329"/>
    <w:rsid w:val="00F01579"/>
    <w:rsid w:val="00F32736"/>
    <w:rsid w:val="00F37ACE"/>
    <w:rsid w:val="00F42912"/>
    <w:rsid w:val="00F52955"/>
    <w:rsid w:val="00F94A29"/>
    <w:rsid w:val="00F966B6"/>
    <w:rsid w:val="00FA0FD6"/>
    <w:rsid w:val="00FA3C48"/>
    <w:rsid w:val="00FC25A0"/>
    <w:rsid w:val="00FC6F4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7B0E9C"/>
  <w15:docId w15:val="{D4F35368-7FFA-498E-8A02-DD1632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1C4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01C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7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1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B701C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01C4"/>
  </w:style>
  <w:style w:type="paragraph" w:styleId="a8">
    <w:name w:val="Balloon Text"/>
    <w:basedOn w:val="a"/>
    <w:link w:val="a9"/>
    <w:uiPriority w:val="99"/>
    <w:semiHidden/>
    <w:unhideWhenUsed/>
    <w:rsid w:val="00B70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1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478E"/>
    <w:pPr>
      <w:ind w:left="720"/>
      <w:contextualSpacing/>
    </w:pPr>
  </w:style>
  <w:style w:type="character" w:styleId="ab">
    <w:name w:val="Strong"/>
    <w:basedOn w:val="a0"/>
    <w:uiPriority w:val="22"/>
    <w:qFormat/>
    <w:rsid w:val="00BC608A"/>
    <w:rPr>
      <w:b/>
      <w:bCs/>
    </w:rPr>
  </w:style>
  <w:style w:type="character" w:styleId="ac">
    <w:name w:val="Hyperlink"/>
    <w:basedOn w:val="a0"/>
    <w:unhideWhenUsed/>
    <w:rsid w:val="00485606"/>
    <w:rPr>
      <w:color w:val="0000FF"/>
      <w:u w:val="single"/>
    </w:rPr>
  </w:style>
  <w:style w:type="character" w:customStyle="1" w:styleId="blk">
    <w:name w:val="blk"/>
    <w:basedOn w:val="a0"/>
    <w:rsid w:val="00E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6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1EE8-F053-4772-9714-1CC17D45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user</cp:lastModifiedBy>
  <cp:revision>22</cp:revision>
  <cp:lastPrinted>2020-01-14T11:35:00Z</cp:lastPrinted>
  <dcterms:created xsi:type="dcterms:W3CDTF">2020-01-13T11:44:00Z</dcterms:created>
  <dcterms:modified xsi:type="dcterms:W3CDTF">2021-08-02T09:41:00Z</dcterms:modified>
</cp:coreProperties>
</file>